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8D" w:rsidRPr="005F048D" w:rsidRDefault="005F048D" w:rsidP="002D7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495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4"/>
        <w:gridCol w:w="5077"/>
        <w:gridCol w:w="4875"/>
      </w:tblGrid>
      <w:tr w:rsidR="005F048D" w:rsidRPr="00945788" w:rsidTr="00945788"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8D" w:rsidRPr="00945788" w:rsidRDefault="002D76B2" w:rsidP="002D76B2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Рассмотрено</w:t>
            </w:r>
          </w:p>
          <w:p w:rsidR="005F048D" w:rsidRDefault="002D76B2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на заседании ШМО</w:t>
            </w:r>
          </w:p>
          <w:p w:rsidR="002D76B2" w:rsidRDefault="002D76B2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Руководитель ШМО</w:t>
            </w:r>
          </w:p>
          <w:p w:rsidR="002D76B2" w:rsidRPr="00945788" w:rsidRDefault="002D76B2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_________________/Березова Ю.С./</w:t>
            </w:r>
          </w:p>
          <w:p w:rsidR="005F048D" w:rsidRPr="00945788" w:rsidRDefault="002D76B2" w:rsidP="002D76B2">
            <w:pPr>
              <w:tabs>
                <w:tab w:val="left" w:pos="9288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 1 от 28.08. 2023</w:t>
            </w:r>
            <w:r w:rsidR="005F048D"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8D" w:rsidRPr="00945788" w:rsidRDefault="005F048D" w:rsidP="004B5F4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Согласовано</w:t>
            </w:r>
          </w:p>
          <w:p w:rsidR="005F048D" w:rsidRPr="00945788" w:rsidRDefault="005F048D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УВР</w:t>
            </w:r>
          </w:p>
          <w:p w:rsidR="005F048D" w:rsidRPr="00945788" w:rsidRDefault="005F048D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МБОУ СШ № 81</w:t>
            </w:r>
          </w:p>
          <w:p w:rsidR="005F048D" w:rsidRPr="00945788" w:rsidRDefault="005F048D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________________/</w:t>
            </w:r>
            <w:proofErr w:type="spellStart"/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Толсточенко</w:t>
            </w:r>
            <w:proofErr w:type="spellEnd"/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О.М./</w:t>
            </w:r>
          </w:p>
          <w:p w:rsidR="005F048D" w:rsidRPr="00945788" w:rsidRDefault="005760C4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30.08.2023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8D" w:rsidRPr="00945788" w:rsidRDefault="005F048D" w:rsidP="005F79AE">
            <w:pPr>
              <w:tabs>
                <w:tab w:val="left" w:pos="9288"/>
              </w:tabs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Утверждаю</w:t>
            </w:r>
          </w:p>
          <w:p w:rsidR="005F048D" w:rsidRPr="00945788" w:rsidRDefault="005F048D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Директор МБОУ СШ № 81</w:t>
            </w:r>
          </w:p>
          <w:p w:rsidR="005F048D" w:rsidRPr="00945788" w:rsidRDefault="005F048D" w:rsidP="005F048D">
            <w:pPr>
              <w:tabs>
                <w:tab w:val="left" w:pos="9288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________________/Комиссаров И.В../</w:t>
            </w:r>
          </w:p>
          <w:p w:rsidR="005F048D" w:rsidRPr="00945788" w:rsidRDefault="00733665" w:rsidP="005F048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Приказ № 505 от 31.08</w:t>
            </w:r>
            <w:r w:rsidR="00E1205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. 2023</w:t>
            </w:r>
            <w:r w:rsidR="005F048D" w:rsidRPr="0094578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г.</w:t>
            </w:r>
          </w:p>
        </w:tc>
      </w:tr>
    </w:tbl>
    <w:p w:rsidR="005F048D" w:rsidRPr="00945788" w:rsidRDefault="005F048D" w:rsidP="00945788">
      <w:pPr>
        <w:tabs>
          <w:tab w:val="left" w:pos="9288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48D" w:rsidRPr="00945788" w:rsidRDefault="005F048D" w:rsidP="00945788">
      <w:pPr>
        <w:tabs>
          <w:tab w:val="left" w:pos="9288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788">
        <w:rPr>
          <w:rFonts w:ascii="Times New Roman" w:eastAsia="Calibri" w:hAnsi="Times New Roman" w:cs="Times New Roman"/>
          <w:b/>
          <w:sz w:val="28"/>
          <w:szCs w:val="28"/>
        </w:rPr>
        <w:t>Муниципальное  бюджетное общеобразовательное учреждение города Ульяновска</w:t>
      </w:r>
    </w:p>
    <w:p w:rsidR="005F048D" w:rsidRPr="00945788" w:rsidRDefault="005F048D" w:rsidP="005F048D">
      <w:pPr>
        <w:tabs>
          <w:tab w:val="left" w:pos="9288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788">
        <w:rPr>
          <w:rFonts w:ascii="Times New Roman" w:eastAsia="Calibri" w:hAnsi="Times New Roman" w:cs="Times New Roman"/>
          <w:b/>
          <w:sz w:val="28"/>
          <w:szCs w:val="28"/>
        </w:rPr>
        <w:t xml:space="preserve">«Средняя школа № 81 имени Героя Советского Союза генерала Д.М. </w:t>
      </w:r>
      <w:proofErr w:type="spellStart"/>
      <w:r w:rsidRPr="00945788">
        <w:rPr>
          <w:rFonts w:ascii="Times New Roman" w:eastAsia="Calibri" w:hAnsi="Times New Roman" w:cs="Times New Roman"/>
          <w:b/>
          <w:sz w:val="28"/>
          <w:szCs w:val="28"/>
        </w:rPr>
        <w:t>Карбышева</w:t>
      </w:r>
      <w:proofErr w:type="spellEnd"/>
      <w:r w:rsidRPr="0094578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F048D" w:rsidRPr="00945788" w:rsidRDefault="005F048D" w:rsidP="005F048D">
      <w:pPr>
        <w:tabs>
          <w:tab w:val="left" w:pos="9288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048D" w:rsidRDefault="005F048D" w:rsidP="00945788">
      <w:pPr>
        <w:tabs>
          <w:tab w:val="left" w:pos="9288"/>
        </w:tabs>
        <w:spacing w:after="0"/>
        <w:ind w:left="851" w:firstLine="14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788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4B5F4D" w:rsidRPr="00B07738" w:rsidRDefault="004B5F4D" w:rsidP="004B5F4D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851" w:firstLine="141"/>
        <w:jc w:val="center"/>
        <w:rPr>
          <w:rFonts w:ascii="Times New Roman" w:eastAsia="Times New Roman" w:hAnsi="Times New Roman"/>
          <w:b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u w:val="single"/>
          <w:lang w:eastAsia="ru-RU"/>
        </w:rPr>
        <w:t xml:space="preserve">АООП ТНР (вариант 5.1) </w:t>
      </w:r>
    </w:p>
    <w:p w:rsidR="004B5F4D" w:rsidRPr="00945788" w:rsidRDefault="004B5F4D" w:rsidP="00945788">
      <w:pPr>
        <w:tabs>
          <w:tab w:val="left" w:pos="9288"/>
        </w:tabs>
        <w:spacing w:after="0"/>
        <w:ind w:left="851" w:firstLine="14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223"/>
      </w:tblGrid>
      <w:tr w:rsidR="005F048D" w:rsidRPr="00945788" w:rsidTr="005F048D">
        <w:trPr>
          <w:trHeight w:val="788"/>
        </w:trPr>
        <w:tc>
          <w:tcPr>
            <w:tcW w:w="15223" w:type="dxa"/>
            <w:shd w:val="clear" w:color="auto" w:fill="auto"/>
          </w:tcPr>
          <w:p w:rsidR="005F048D" w:rsidRPr="00945788" w:rsidRDefault="005F048D" w:rsidP="005F048D">
            <w:pPr>
              <w:spacing w:after="0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048D" w:rsidRPr="00945788" w:rsidRDefault="005F048D" w:rsidP="005F048D">
            <w:pPr>
              <w:spacing w:after="0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945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УЧЕБНОГО ПРЕДМЕТА:        </w:t>
            </w:r>
            <w:r w:rsidRPr="0094578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ЛИТЕРАТУРНОЕ ЧТЕНИЕ</w:t>
            </w:r>
          </w:p>
          <w:p w:rsidR="005F048D" w:rsidRPr="00945788" w:rsidRDefault="005F048D" w:rsidP="005F048D">
            <w:pPr>
              <w:spacing w:after="0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5F048D" w:rsidRPr="00945788" w:rsidRDefault="005F048D" w:rsidP="005F048D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45788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Класс: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softHyphen/>
            </w:r>
            <w:r w:rsidR="002D76B2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2</w:t>
            </w:r>
            <w:r w:rsidR="00EA2B15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класс</w:t>
            </w:r>
          </w:p>
          <w:p w:rsidR="005F048D" w:rsidRPr="00945788" w:rsidRDefault="005F048D" w:rsidP="005F048D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Уровень общего образования: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начальное общее образование </w:t>
            </w:r>
          </w:p>
          <w:p w:rsidR="005F048D" w:rsidRPr="00945788" w:rsidRDefault="005F048D" w:rsidP="005F048D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Учитель:</w:t>
            </w:r>
            <w:r w:rsidR="004B5F4D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5F048D" w:rsidRPr="00945788" w:rsidRDefault="005F048D" w:rsidP="005F048D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Срок реализации программы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:  </w:t>
            </w:r>
            <w:r w:rsidR="002D76B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2023</w:t>
            </w:r>
            <w:r w:rsidRPr="0094578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-202</w:t>
            </w:r>
            <w:r w:rsidR="002D76B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4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учебный год</w:t>
            </w:r>
          </w:p>
          <w:p w:rsidR="005F048D" w:rsidRPr="00945788" w:rsidRDefault="005F048D" w:rsidP="005F048D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Количество часов по учебному плану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:   всего  </w:t>
            </w:r>
            <w:r w:rsidR="002D76B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136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часов  в год;   в неделю </w:t>
            </w:r>
            <w:r w:rsidR="002D76B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4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часа</w:t>
            </w:r>
          </w:p>
          <w:p w:rsidR="005F048D" w:rsidRPr="00945788" w:rsidRDefault="005F048D" w:rsidP="002D76B2">
            <w:pPr>
              <w:widowControl w:val="0"/>
              <w:autoSpaceDE w:val="0"/>
              <w:autoSpaceDN w:val="0"/>
              <w:adjustRightInd w:val="0"/>
              <w:spacing w:after="0"/>
              <w:ind w:left="170" w:right="17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4578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Рабочая программа и календарно-тематическое планирование </w:t>
            </w:r>
            <w:r w:rsidR="004B5F4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составлено </w:t>
            </w:r>
            <w:r w:rsidRPr="009457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учебному предмету  Литературное чтение  общеобразовательной программы 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«Планета знаний» (под общей редакцией И.А. Петровой. – 2-е изд., доработанное – М.: </w:t>
            </w:r>
            <w:proofErr w:type="spellStart"/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Астрель</w:t>
            </w:r>
            <w:proofErr w:type="spellEnd"/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, 2020 год).</w:t>
            </w:r>
          </w:p>
          <w:p w:rsidR="005F048D" w:rsidRPr="00945788" w:rsidRDefault="005F048D" w:rsidP="005F048D">
            <w:pPr>
              <w:spacing w:line="360" w:lineRule="auto"/>
              <w:ind w:right="1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Авторская программа курса «Литературное чтение» 1-4 классы Э. Э. </w:t>
            </w:r>
            <w:proofErr w:type="spellStart"/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Кац</w:t>
            </w:r>
            <w:proofErr w:type="spellEnd"/>
          </w:p>
          <w:p w:rsidR="005F048D" w:rsidRPr="00945788" w:rsidRDefault="005F048D" w:rsidP="005F048D">
            <w:pPr>
              <w:spacing w:line="360" w:lineRule="auto"/>
              <w:ind w:right="16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94578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Учебник 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– </w:t>
            </w:r>
            <w:r w:rsidRPr="00945788"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</w:rPr>
              <w:t xml:space="preserve">Э. Э. </w:t>
            </w:r>
            <w:proofErr w:type="spellStart"/>
            <w:r w:rsidRPr="00945788"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</w:rPr>
              <w:t>Кац</w:t>
            </w:r>
            <w:proofErr w:type="spellEnd"/>
            <w:r w:rsidRPr="00945788"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</w:rPr>
              <w:t xml:space="preserve">. </w:t>
            </w:r>
            <w:r w:rsidR="004B5F4D">
              <w:rPr>
                <w:rFonts w:ascii="Times New Roman" w:eastAsia="Calibri" w:hAnsi="Times New Roman" w:cs="Times New Roman"/>
                <w:sz w:val="24"/>
                <w:szCs w:val="28"/>
              </w:rPr>
              <w:t>Литературное чтение. 2 класс. Учебник. В 2</w:t>
            </w:r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ч. — М.:АСТ, </w:t>
            </w:r>
            <w:proofErr w:type="spellStart"/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Астрель</w:t>
            </w:r>
            <w:proofErr w:type="spellEnd"/>
            <w:r w:rsidRPr="00945788">
              <w:rPr>
                <w:rFonts w:ascii="Times New Roman" w:eastAsia="Calibri" w:hAnsi="Times New Roman" w:cs="Times New Roman"/>
                <w:sz w:val="24"/>
                <w:szCs w:val="28"/>
              </w:rPr>
              <w:t>, 2020 год</w:t>
            </w:r>
          </w:p>
        </w:tc>
      </w:tr>
      <w:tr w:rsidR="005F048D" w:rsidRPr="00945788" w:rsidTr="005F048D">
        <w:trPr>
          <w:trHeight w:val="788"/>
        </w:trPr>
        <w:tc>
          <w:tcPr>
            <w:tcW w:w="15223" w:type="dxa"/>
            <w:shd w:val="clear" w:color="auto" w:fill="auto"/>
          </w:tcPr>
          <w:p w:rsidR="005F048D" w:rsidRPr="00945788" w:rsidRDefault="005F048D" w:rsidP="00C9048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5788">
              <w:rPr>
                <w:rFonts w:ascii="Times New Roman" w:eastAsia="Calibri" w:hAnsi="Times New Roman" w:cs="Times New Roman"/>
                <w:sz w:val="28"/>
                <w:szCs w:val="28"/>
              </w:rPr>
              <w:t>г. Ульяновск</w:t>
            </w:r>
          </w:p>
          <w:p w:rsidR="005F048D" w:rsidRPr="00945788" w:rsidRDefault="00E1205E" w:rsidP="005F048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2023-2024</w:t>
            </w:r>
            <w:r w:rsidR="005F048D" w:rsidRPr="00945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учебный год</w:t>
            </w:r>
          </w:p>
        </w:tc>
      </w:tr>
    </w:tbl>
    <w:p w:rsidR="005F048D" w:rsidRPr="00945788" w:rsidRDefault="005F048D" w:rsidP="005F048D">
      <w:pPr>
        <w:keepNext/>
        <w:shd w:val="clear" w:color="auto" w:fill="FFFFFF"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pacing w:val="-11"/>
          <w:sz w:val="24"/>
          <w:szCs w:val="24"/>
        </w:rPr>
      </w:pPr>
    </w:p>
    <w:p w:rsidR="00E1205E" w:rsidRDefault="00E1205E" w:rsidP="005F04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048D" w:rsidRPr="00902D96" w:rsidRDefault="005F048D" w:rsidP="005F04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>Рабочая программ</w:t>
      </w:r>
      <w:r w:rsidR="00E1205E" w:rsidRPr="00902D96">
        <w:rPr>
          <w:rFonts w:ascii="Times New Roman" w:eastAsia="Calibri" w:hAnsi="Times New Roman" w:cs="Times New Roman"/>
          <w:sz w:val="24"/>
          <w:szCs w:val="24"/>
        </w:rPr>
        <w:t xml:space="preserve">а по </w:t>
      </w:r>
      <w:proofErr w:type="gramStart"/>
      <w:r w:rsidR="00E1205E" w:rsidRPr="00902D96">
        <w:rPr>
          <w:rFonts w:ascii="Times New Roman" w:eastAsia="Calibri" w:hAnsi="Times New Roman" w:cs="Times New Roman"/>
          <w:sz w:val="24"/>
          <w:szCs w:val="24"/>
        </w:rPr>
        <w:t>Литературному</w:t>
      </w:r>
      <w:proofErr w:type="gramEnd"/>
      <w:r w:rsidR="00E1205E" w:rsidRPr="00902D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205E" w:rsidRPr="00902D96">
        <w:rPr>
          <w:rFonts w:ascii="Times New Roman" w:eastAsia="Calibri" w:hAnsi="Times New Roman" w:cs="Times New Roman"/>
          <w:sz w:val="24"/>
          <w:szCs w:val="24"/>
        </w:rPr>
        <w:t>чтениюна</w:t>
      </w:r>
      <w:proofErr w:type="spellEnd"/>
      <w:r w:rsidR="00E1205E" w:rsidRPr="00902D96">
        <w:rPr>
          <w:rFonts w:ascii="Times New Roman" w:eastAsia="Calibri" w:hAnsi="Times New Roman" w:cs="Times New Roman"/>
          <w:sz w:val="24"/>
          <w:szCs w:val="24"/>
        </w:rPr>
        <w:t xml:space="preserve"> 2023-2024</w:t>
      </w:r>
      <w:r w:rsidRPr="00902D96">
        <w:rPr>
          <w:rFonts w:ascii="Times New Roman" w:eastAsia="Calibri" w:hAnsi="Times New Roman" w:cs="Times New Roman"/>
          <w:sz w:val="24"/>
          <w:szCs w:val="24"/>
        </w:rPr>
        <w:t xml:space="preserve"> учебный год составлена на основе следующих нормативных документов:</w:t>
      </w:r>
    </w:p>
    <w:p w:rsidR="005F048D" w:rsidRPr="00902D96" w:rsidRDefault="005F048D" w:rsidP="005F048D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2D96">
        <w:rPr>
          <w:rFonts w:ascii="Times New Roman" w:eastAsia="Calibri" w:hAnsi="Times New Roman" w:cs="Times New Roman"/>
          <w:sz w:val="24"/>
          <w:szCs w:val="24"/>
        </w:rPr>
        <w:t>Федеральный образовательный стандарт начального общего образования обучающихся с ограниченными возможностями здоровья, утвержденный приказом Министерства образования  науки РФ от 14 декабря года № 1598;</w:t>
      </w:r>
      <w:proofErr w:type="gramEnd"/>
    </w:p>
    <w:p w:rsidR="005F048D" w:rsidRPr="00902D96" w:rsidRDefault="005F048D" w:rsidP="005F04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начального общего образования МБОУ СШ № 81 (срок реализации 4 года), утвержденная приказом  </w:t>
      </w:r>
      <w:r w:rsidR="00E1205E" w:rsidRPr="00902D96">
        <w:rPr>
          <w:rFonts w:ascii="Times New Roman" w:hAnsi="Times New Roman" w:cs="Times New Roman"/>
          <w:sz w:val="24"/>
          <w:szCs w:val="24"/>
        </w:rPr>
        <w:t>№ 686 от 01.09.2022г. для ТНР вариант 5.1</w:t>
      </w:r>
    </w:p>
    <w:p w:rsidR="005F048D" w:rsidRPr="00902D96" w:rsidRDefault="005F048D" w:rsidP="005F048D">
      <w:pPr>
        <w:keepNext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РФ от 14 декабря 2015 г. № 09-3564 “О внеурочной деятельности и реализации дополнительных общеобразовательных программ”</w:t>
      </w:r>
    </w:p>
    <w:p w:rsidR="005F048D" w:rsidRPr="00902D96" w:rsidRDefault="005F048D" w:rsidP="005F048D">
      <w:pPr>
        <w:keepNext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>Программа для общеобразовательных учреждений. Коррекционно-развивающее обучение: Начальные классы/Под ред. С. Г. Шевченко</w:t>
      </w:r>
      <w:proofErr w:type="gramStart"/>
      <w:r w:rsidRPr="00902D96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902D96">
        <w:rPr>
          <w:rFonts w:ascii="Times New Roman" w:eastAsia="Calibri" w:hAnsi="Times New Roman" w:cs="Times New Roman"/>
          <w:sz w:val="24"/>
          <w:szCs w:val="24"/>
        </w:rPr>
        <w:t>М.: Школьная Пресса, 2004.</w:t>
      </w:r>
    </w:p>
    <w:p w:rsidR="005F048D" w:rsidRPr="00902D96" w:rsidRDefault="005F048D" w:rsidP="005F048D">
      <w:pPr>
        <w:keepNext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Cs/>
          <w:spacing w:val="-11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 xml:space="preserve">Программа по Литературному чтению </w:t>
      </w:r>
      <w:proofErr w:type="spellStart"/>
      <w:r w:rsidRPr="00902D96">
        <w:rPr>
          <w:rFonts w:ascii="Times New Roman" w:eastAsia="Calibri" w:hAnsi="Times New Roman" w:cs="Times New Roman"/>
          <w:sz w:val="24"/>
          <w:szCs w:val="24"/>
        </w:rPr>
        <w:t>Э.Э.Кац</w:t>
      </w:r>
      <w:proofErr w:type="spellEnd"/>
      <w:r w:rsidRPr="00902D96">
        <w:rPr>
          <w:rFonts w:ascii="Times New Roman" w:eastAsia="Calibri" w:hAnsi="Times New Roman" w:cs="Times New Roman"/>
          <w:sz w:val="24"/>
          <w:szCs w:val="24"/>
        </w:rPr>
        <w:t xml:space="preserve">, «Планета знаний», </w:t>
      </w:r>
      <w:proofErr w:type="spellStart"/>
      <w:r w:rsidRPr="00902D96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902D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048D" w:rsidRPr="00902D96" w:rsidRDefault="005F048D" w:rsidP="005F048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5788" w:rsidRPr="00902D96" w:rsidRDefault="00945788" w:rsidP="0094578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>В соответствии с уче</w:t>
      </w:r>
      <w:r w:rsidR="00E1205E" w:rsidRPr="00902D96">
        <w:rPr>
          <w:rFonts w:ascii="Times New Roman" w:eastAsia="Calibri" w:hAnsi="Times New Roman" w:cs="Times New Roman"/>
          <w:sz w:val="24"/>
          <w:szCs w:val="24"/>
        </w:rPr>
        <w:t>бным планом МБОУ СШ № 81 на 2023- 2024</w:t>
      </w:r>
      <w:r w:rsidRPr="00902D96">
        <w:rPr>
          <w:rFonts w:ascii="Times New Roman" w:eastAsia="Calibri" w:hAnsi="Times New Roman" w:cs="Times New Roman"/>
          <w:sz w:val="24"/>
          <w:szCs w:val="24"/>
        </w:rPr>
        <w:t xml:space="preserve"> учебный год на изучение пре</w:t>
      </w:r>
      <w:r w:rsidR="00E1205E" w:rsidRPr="00902D96">
        <w:rPr>
          <w:rFonts w:ascii="Times New Roman" w:eastAsia="Calibri" w:hAnsi="Times New Roman" w:cs="Times New Roman"/>
          <w:sz w:val="24"/>
          <w:szCs w:val="24"/>
        </w:rPr>
        <w:t>дмета «Литературное чтение » в</w:t>
      </w:r>
      <w:r w:rsidR="007D3242" w:rsidRPr="00902D96">
        <w:rPr>
          <w:rFonts w:ascii="Times New Roman" w:eastAsia="Calibri" w:hAnsi="Times New Roman" w:cs="Times New Roman"/>
          <w:sz w:val="24"/>
          <w:szCs w:val="24"/>
        </w:rPr>
        <w:t>о</w:t>
      </w:r>
      <w:r w:rsidR="00E1205E" w:rsidRPr="00902D96">
        <w:rPr>
          <w:rFonts w:ascii="Times New Roman" w:eastAsia="Calibri" w:hAnsi="Times New Roman" w:cs="Times New Roman"/>
          <w:sz w:val="24"/>
          <w:szCs w:val="24"/>
        </w:rPr>
        <w:t xml:space="preserve"> 2 классе отводится 136</w:t>
      </w:r>
      <w:r w:rsidRPr="00902D96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945788" w:rsidRPr="00902D96" w:rsidRDefault="00945788" w:rsidP="0094578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>Рабочая программа предусматривает обучение</w:t>
      </w:r>
      <w:r w:rsidR="00E1205E" w:rsidRPr="00902D96">
        <w:rPr>
          <w:rFonts w:ascii="Times New Roman" w:eastAsia="Calibri" w:hAnsi="Times New Roman" w:cs="Times New Roman"/>
          <w:sz w:val="24"/>
          <w:szCs w:val="24"/>
        </w:rPr>
        <w:t xml:space="preserve"> литературному чтению в объеме 4</w:t>
      </w:r>
      <w:r w:rsidRPr="00902D96">
        <w:rPr>
          <w:rFonts w:ascii="Times New Roman" w:eastAsia="Calibri" w:hAnsi="Times New Roman" w:cs="Times New Roman"/>
          <w:sz w:val="24"/>
          <w:szCs w:val="24"/>
        </w:rPr>
        <w:t xml:space="preserve"> часов в неделю в течение одного учебного года.</w:t>
      </w:r>
    </w:p>
    <w:p w:rsidR="00945788" w:rsidRPr="00902D96" w:rsidRDefault="00945788" w:rsidP="0094578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>Форма обучения - очная.</w:t>
      </w:r>
    </w:p>
    <w:p w:rsidR="005F048D" w:rsidRPr="00902D96" w:rsidRDefault="00945788" w:rsidP="0094578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D96">
        <w:rPr>
          <w:rFonts w:ascii="Times New Roman" w:eastAsia="Calibri" w:hAnsi="Times New Roman" w:cs="Times New Roman"/>
          <w:sz w:val="24"/>
          <w:szCs w:val="24"/>
        </w:rPr>
        <w:t>Язык обучения - русский язык.</w:t>
      </w:r>
    </w:p>
    <w:p w:rsidR="005F048D" w:rsidRPr="00902D96" w:rsidRDefault="00945788" w:rsidP="00945788">
      <w:pPr>
        <w:keepNext/>
        <w:tabs>
          <w:tab w:val="left" w:pos="1360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2D9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5F048D" w:rsidRPr="00902D96" w:rsidRDefault="005F048D" w:rsidP="005F048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48D" w:rsidRPr="00902D96" w:rsidRDefault="005F048D" w:rsidP="005F048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02D9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АННОТАЦИЯ</w:t>
      </w:r>
    </w:p>
    <w:p w:rsidR="00283D66" w:rsidRPr="00902D96" w:rsidRDefault="005F048D" w:rsidP="00283D66">
      <w:pPr>
        <w:suppressAutoHyphens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02D9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к адаптированной рабочей программе учебного </w:t>
      </w:r>
      <w:r w:rsidR="00283D66" w:rsidRPr="00902D9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предмета «Литературное чтение» </w:t>
      </w:r>
    </w:p>
    <w:p w:rsidR="005F048D" w:rsidRPr="00902D96" w:rsidRDefault="00E1205E" w:rsidP="00283D66">
      <w:pPr>
        <w:suppressAutoHyphens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для учащихся 2</w:t>
      </w:r>
      <w:r w:rsidR="005F048D" w:rsidRPr="00902D9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классов с ОВЗ</w:t>
      </w:r>
      <w:r w:rsidR="00283D66" w:rsidRPr="00902D9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(вариант 5.1 с ТНР)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Адаптированная образовательная программа составлена на основе результатов психолого-педагогической диагностики учащегося с учётом индивидуальных возрастных особенностей и возможностей учащегося с ОВЗ: у ребёнка уровень развития речи не соответствует возрастной норме. Ребёнок читает. Способ чтения слоговой. Допускает много ошибок. С трудом пересказывает </w:t>
      </w:r>
      <w:proofErr w:type="gramStart"/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прочитанное</w:t>
      </w:r>
      <w:proofErr w:type="gramEnd"/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 Стихот</w:t>
      </w:r>
      <w:r w:rsidR="00945788"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ворения наизусть учит с трудом, </w:t>
      </w: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наблюдаются логопедические проблемы. Диагноз: ОВЗ, ТНР</w:t>
      </w:r>
    </w:p>
    <w:p w:rsidR="005F048D" w:rsidRPr="00902D96" w:rsidRDefault="005F048D" w:rsidP="005F048D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Специфика преподавания учебного предмета «Литературное чтение» в отношении учащихся с ОВЗ заключается в специальном отборе методов, приёмов и технологий образовательной деятельности учителя. Методический инструментарий профессионально-педагогической деятельности направлен на адаптацию учебной информации к уровню образовательных возможностей учащихся, в связи с этим приоритетными в процессе обучения </w:t>
      </w:r>
      <w:proofErr w:type="gramStart"/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учащихся, обучающихся по адаптированной программе являются</w:t>
      </w:r>
      <w:proofErr w:type="gramEnd"/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игровые технологии, методы адаптивного обучения и специально-подобранные приёмы специальной (коррекционной) педагогики.</w:t>
      </w:r>
    </w:p>
    <w:p w:rsidR="005F048D" w:rsidRPr="00902D96" w:rsidRDefault="005F048D" w:rsidP="0094578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right="-32" w:firstLine="710"/>
        <w:jc w:val="both"/>
        <w:rPr>
          <w:color w:val="000000"/>
        </w:rPr>
      </w:pPr>
      <w:r w:rsidRPr="00902D96">
        <w:rPr>
          <w:rStyle w:val="c6"/>
          <w:color w:val="000000"/>
        </w:rPr>
        <w:t>Основными направлениями коррекционной работы: удовлетворение особых образовательных потребностей, обучающихся с ТНР</w:t>
      </w:r>
      <w:r w:rsidRPr="00902D96">
        <w:rPr>
          <w:rStyle w:val="c6"/>
          <w:color w:val="000000"/>
          <w:shd w:val="clear" w:color="auto" w:fill="FFFFFF"/>
        </w:rPr>
        <w:t>;</w:t>
      </w:r>
      <w:r w:rsidRPr="00902D96">
        <w:rPr>
          <w:rStyle w:val="c4"/>
          <w:color w:val="000000"/>
        </w:rPr>
        <w:t> коррекционная помощь в овладении базовым содержанием обучения; развитие эмоционально-личностной сферы и коррекция её недостатков; развитие познавательной деятельности и целенаправленное формирование высших психических функций; формирование произвольной регуляции деятельности и поведения; коррекция нарушений устной и письменной речи.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right="-32"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lastRenderedPageBreak/>
        <w:t xml:space="preserve">Основная задача педагога – оказание психолого-педагогической поддержки учащегося с ТНР. Психолого-педагогическая поддержка предполагает: помощь в формировании адекватных отношений между ребенком, учителями, одноклассниками и другими обучающимися, родителями; работу по профилактике </w:t>
      </w:r>
      <w:proofErr w:type="spellStart"/>
      <w:r w:rsidRPr="00902D96">
        <w:rPr>
          <w:rStyle w:val="c4"/>
          <w:color w:val="000000"/>
        </w:rPr>
        <w:t>внутриличностных</w:t>
      </w:r>
      <w:proofErr w:type="spellEnd"/>
      <w:r w:rsidRPr="00902D96">
        <w:rPr>
          <w:rStyle w:val="c4"/>
          <w:color w:val="000000"/>
        </w:rPr>
        <w:t xml:space="preserve"> и межличностных конфликтов в классе, школе; поддержание эмоционально комфортной обстановки в классе; помощь в освоении нового учебного материала на уроке и, при необходимости индивидуальной коррекционной помощи в освоении предмета, курса; обеспечение учащемуся успеха в доступных ему видах деятельности с целью предупреждения у него негативного отношения к учебе и ситуации школьного обучения в целом.</w:t>
      </w:r>
    </w:p>
    <w:p w:rsidR="00B8662F" w:rsidRPr="00902D96" w:rsidRDefault="00B8662F" w:rsidP="00B8662F">
      <w:pPr>
        <w:pStyle w:val="c12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902D96">
        <w:rPr>
          <w:rStyle w:val="c4"/>
          <w:color w:val="000000"/>
        </w:rPr>
        <w:t>Психолого-педагогическая характеристика обучающихся с ТНР (вариант 5.1)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 xml:space="preserve"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902D96">
        <w:rPr>
          <w:rStyle w:val="c4"/>
          <w:color w:val="000000"/>
        </w:rPr>
        <w:t>артикулирования</w:t>
      </w:r>
      <w:proofErr w:type="spellEnd"/>
      <w:r w:rsidRPr="00902D96">
        <w:rPr>
          <w:rStyle w:val="c4"/>
          <w:color w:val="000000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902D96">
        <w:rPr>
          <w:rStyle w:val="c4"/>
          <w:color w:val="000000"/>
        </w:rPr>
        <w:t>Несформированность</w:t>
      </w:r>
      <w:proofErr w:type="spellEnd"/>
      <w:r w:rsidRPr="00902D96">
        <w:rPr>
          <w:rStyle w:val="c4"/>
          <w:color w:val="000000"/>
        </w:rPr>
        <w:t xml:space="preserve"> произношения звуков крайне вариативна и может быть выражена в различных вариантах: отсут</w:t>
      </w:r>
      <w:r w:rsidR="00C32962" w:rsidRPr="00902D96">
        <w:rPr>
          <w:rStyle w:val="c4"/>
          <w:color w:val="000000"/>
        </w:rPr>
        <w:t xml:space="preserve">ствие, замены </w:t>
      </w:r>
      <w:r w:rsidRPr="00902D96">
        <w:rPr>
          <w:rStyle w:val="c4"/>
          <w:color w:val="000000"/>
        </w:rPr>
        <w:t> 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 xml:space="preserve"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902D96">
        <w:rPr>
          <w:rStyle w:val="c4"/>
          <w:color w:val="000000"/>
        </w:rPr>
        <w:t>звукослоговой</w:t>
      </w:r>
      <w:proofErr w:type="spellEnd"/>
      <w:r w:rsidRPr="00902D96">
        <w:rPr>
          <w:rStyle w:val="c4"/>
          <w:color w:val="000000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902D96">
        <w:rPr>
          <w:rStyle w:val="c4"/>
          <w:color w:val="000000"/>
        </w:rPr>
        <w:t>звукослоговой</w:t>
      </w:r>
      <w:proofErr w:type="spellEnd"/>
      <w:r w:rsidRPr="00902D96">
        <w:rPr>
          <w:rStyle w:val="c4"/>
          <w:color w:val="000000"/>
        </w:rPr>
        <w:t xml:space="preserve"> структуры слова). Такие обучающиеся хуже, чем их сверстники запоминают речевой материал, с большим количеством ошибок выполняют задания, связанные с активной речевой деятельностью.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 xml:space="preserve">Обучающиеся с </w:t>
      </w:r>
      <w:proofErr w:type="spellStart"/>
      <w:r w:rsidRPr="00902D96">
        <w:rPr>
          <w:rStyle w:val="c4"/>
          <w:color w:val="000000"/>
        </w:rPr>
        <w:t>нерезко</w:t>
      </w:r>
      <w:proofErr w:type="spellEnd"/>
      <w:r w:rsidRPr="00902D96">
        <w:rPr>
          <w:rStyle w:val="c4"/>
          <w:color w:val="000000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902D96">
        <w:rPr>
          <w:rStyle w:val="c4"/>
          <w:color w:val="000000"/>
        </w:rPr>
        <w:t>звукослоговой</w:t>
      </w:r>
      <w:proofErr w:type="spellEnd"/>
      <w:r w:rsidRPr="00902D96">
        <w:rPr>
          <w:rStyle w:val="c4"/>
          <w:color w:val="000000"/>
        </w:rPr>
        <w:t xml:space="preserve"> структуры слова проявляются в различных вариантах искажения его </w:t>
      </w:r>
      <w:proofErr w:type="spellStart"/>
      <w:r w:rsidRPr="00902D96">
        <w:rPr>
          <w:rStyle w:val="c4"/>
          <w:color w:val="000000"/>
        </w:rPr>
        <w:t>звуконаполняемости</w:t>
      </w:r>
      <w:proofErr w:type="spellEnd"/>
      <w:r w:rsidRPr="00902D96">
        <w:rPr>
          <w:rStyle w:val="c4"/>
          <w:color w:val="000000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902D96">
        <w:rPr>
          <w:rStyle w:val="c4"/>
          <w:color w:val="000000"/>
        </w:rPr>
        <w:t>смазанности</w:t>
      </w:r>
      <w:proofErr w:type="spellEnd"/>
      <w:r w:rsidRPr="00902D96">
        <w:rPr>
          <w:rStyle w:val="c4"/>
          <w:color w:val="000000"/>
        </w:rPr>
        <w:t xml:space="preserve"> речи, смешение звуков, свидетельствующее о низком уровне </w:t>
      </w:r>
      <w:proofErr w:type="spellStart"/>
      <w:r w:rsidRPr="00902D96">
        <w:rPr>
          <w:rStyle w:val="c4"/>
          <w:color w:val="000000"/>
        </w:rPr>
        <w:t>сформированности</w:t>
      </w:r>
      <w:proofErr w:type="spellEnd"/>
      <w:r w:rsidRPr="00902D96">
        <w:rPr>
          <w:rStyle w:val="c4"/>
          <w:color w:val="000000"/>
        </w:rPr>
        <w:t xml:space="preserve"> дифференцированного восприятия фонем и являющееся важным показателем не закончившегося процесса </w:t>
      </w:r>
      <w:proofErr w:type="spellStart"/>
      <w:r w:rsidRPr="00902D96">
        <w:rPr>
          <w:rStyle w:val="c4"/>
          <w:color w:val="000000"/>
        </w:rPr>
        <w:t>фонемообразования</w:t>
      </w:r>
      <w:proofErr w:type="spellEnd"/>
      <w:r w:rsidRPr="00902D96">
        <w:rPr>
          <w:rStyle w:val="c4"/>
          <w:color w:val="000000"/>
        </w:rPr>
        <w:t>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 xml:space="preserve">У </w:t>
      </w:r>
      <w:proofErr w:type="gramStart"/>
      <w:r w:rsidRPr="00902D96">
        <w:rPr>
          <w:rStyle w:val="c4"/>
          <w:color w:val="000000"/>
        </w:rPr>
        <w:t>обучающихся</w:t>
      </w:r>
      <w:proofErr w:type="gramEnd"/>
      <w:r w:rsidRPr="00902D96">
        <w:rPr>
          <w:rStyle w:val="c4"/>
          <w:color w:val="000000"/>
        </w:rPr>
        <w:t xml:space="preserve">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 w:rsidRPr="00902D96">
        <w:rPr>
          <w:rStyle w:val="c4"/>
          <w:color w:val="000000"/>
        </w:rPr>
        <w:t>обучающимися</w:t>
      </w:r>
      <w:proofErr w:type="gramEnd"/>
      <w:r w:rsidRPr="00902D96">
        <w:rPr>
          <w:rStyle w:val="c4"/>
          <w:color w:val="000000"/>
        </w:rPr>
        <w:t xml:space="preserve"> системных связей и отношений, существующих внутри лексических групп. </w:t>
      </w:r>
      <w:proofErr w:type="gramStart"/>
      <w:r w:rsidRPr="00902D96">
        <w:rPr>
          <w:rStyle w:val="c4"/>
          <w:color w:val="000000"/>
        </w:rPr>
        <w:t>Обучающиеся</w:t>
      </w:r>
      <w:proofErr w:type="gramEnd"/>
      <w:r w:rsidRPr="00902D96">
        <w:rPr>
          <w:rStyle w:val="c4"/>
          <w:color w:val="000000"/>
        </w:rPr>
        <w:t xml:space="preserve"> плохо справляются с установлением синонимических и антонимических отношений, особенно на материале слов с абстрактным значением.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 xml:space="preserve">Недостаточный уровень </w:t>
      </w:r>
      <w:proofErr w:type="spellStart"/>
      <w:r w:rsidRPr="00902D96">
        <w:rPr>
          <w:rStyle w:val="c4"/>
          <w:color w:val="000000"/>
        </w:rPr>
        <w:t>сформированности</w:t>
      </w:r>
      <w:proofErr w:type="spellEnd"/>
      <w:r w:rsidRPr="00902D96">
        <w:rPr>
          <w:rStyle w:val="c4"/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lastRenderedPageBreak/>
        <w:t>В грамматическом оформлении речи часто встречаются ошибки в употреблении грамматических форм слова.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>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 xml:space="preserve">Лексико-грамматические средства языка у </w:t>
      </w:r>
      <w:proofErr w:type="gramStart"/>
      <w:r w:rsidRPr="00902D96">
        <w:rPr>
          <w:rStyle w:val="c4"/>
          <w:color w:val="000000"/>
        </w:rPr>
        <w:t>обучающихся</w:t>
      </w:r>
      <w:proofErr w:type="gramEnd"/>
      <w:r w:rsidRPr="00902D96">
        <w:rPr>
          <w:rStyle w:val="c4"/>
          <w:color w:val="000000"/>
        </w:rP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902D96">
        <w:rPr>
          <w:rStyle w:val="c4"/>
          <w:color w:val="000000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902D96">
        <w:rPr>
          <w:rStyle w:val="c4"/>
          <w:color w:val="000000"/>
        </w:rPr>
        <w:t>застреванием</w:t>
      </w:r>
      <w:proofErr w:type="spellEnd"/>
      <w:r w:rsidRPr="00902D96">
        <w:rPr>
          <w:rStyle w:val="c4"/>
          <w:color w:val="000000"/>
        </w:rPr>
        <w:t xml:space="preserve"> на второстепенных деталях, пропусками главных событий, повторами отдельных эпизодов при </w:t>
      </w:r>
      <w:r w:rsidR="00C32962" w:rsidRPr="00902D96">
        <w:rPr>
          <w:rStyle w:val="c4"/>
          <w:color w:val="000000"/>
        </w:rPr>
        <w:t xml:space="preserve">составлении рассказа </w:t>
      </w:r>
      <w:r w:rsidRPr="00902D96">
        <w:rPr>
          <w:rStyle w:val="c4"/>
          <w:color w:val="000000"/>
        </w:rPr>
        <w:t>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B8662F" w:rsidRPr="00902D96" w:rsidRDefault="00B8662F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</w:rPr>
      </w:pPr>
      <w:proofErr w:type="gramStart"/>
      <w:r w:rsidRPr="00902D96">
        <w:rPr>
          <w:rStyle w:val="c4"/>
          <w:color w:val="000000"/>
        </w:rP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902D96">
        <w:rPr>
          <w:rStyle w:val="c4"/>
          <w:color w:val="000000"/>
        </w:rPr>
        <w:t>сформированностью</w:t>
      </w:r>
      <w:proofErr w:type="spellEnd"/>
      <w:r w:rsidRPr="00902D96">
        <w:rPr>
          <w:rStyle w:val="c4"/>
          <w:color w:val="000000"/>
        </w:rP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C32962" w:rsidRPr="00902D96" w:rsidRDefault="00C32962" w:rsidP="00B8662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</w:p>
    <w:p w:rsidR="005F048D" w:rsidRPr="00902D96" w:rsidRDefault="005F048D" w:rsidP="005F048D">
      <w:pPr>
        <w:widowControl w:val="0"/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Коррекционно-развивающие цели и задачи: 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развивать наглядно-образное и словесно-логическое мышление на основе операций анализа синтеза, сравнения, обобщения, классификации, абстрагирования;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вырабатывать гипотезы;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делать выводы;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выстраивать словесно-логические умозаключения;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структурировать материал;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систематизировать понятия от более общего к более частному;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доказывать и защищать свои идеи и т. д.;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запоминать материал, используя прием создания внешних опор - «ассоциация»;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proofErr w:type="gramStart"/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запоминать материал, используя прием создания смысловых опор - «классификация» (или: «опорные пункты», «достраивание материала», «аналогия», «структурирование» и др.) и т. д.;</w:t>
      </w:r>
      <w:proofErr w:type="gramEnd"/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развивать основные мыслительные операции, формировать и развивать обобщенные представления о свойствах веществ, расширять представлений об окружающем мире, развивать навыки самостоятельного анализа;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развивать зрительное восприятие;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уметь предварительно планировать свою деятельность при выполнении задания;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подчинять свои действия заданной системе требований, уметь работать по алгоритму;</w:t>
      </w:r>
    </w:p>
    <w:p w:rsidR="005F048D" w:rsidRPr="00902D96" w:rsidRDefault="005F048D" w:rsidP="005F048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устанавливать логические связи между явлениями;</w:t>
      </w:r>
    </w:p>
    <w:p w:rsidR="005F048D" w:rsidRPr="00902D96" w:rsidRDefault="005F048D" w:rsidP="005F048D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02D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- проводить коррекцию индивидуальных пробелов в знаниях.</w:t>
      </w:r>
    </w:p>
    <w:p w:rsidR="00945788" w:rsidRPr="00902D96" w:rsidRDefault="00945788" w:rsidP="005F048D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C90486" w:rsidRPr="00902D96" w:rsidRDefault="00945788" w:rsidP="00C32962">
      <w:pPr>
        <w:pStyle w:val="a3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D96">
        <w:rPr>
          <w:rFonts w:ascii="Times New Roman" w:hAnsi="Times New Roman" w:cs="Times New Roman"/>
          <w:b/>
          <w:sz w:val="24"/>
          <w:szCs w:val="24"/>
        </w:rPr>
        <w:t>1.Планируемые резуль</w:t>
      </w:r>
      <w:r w:rsidR="00E9371E" w:rsidRPr="00902D96">
        <w:rPr>
          <w:rFonts w:ascii="Times New Roman" w:hAnsi="Times New Roman" w:cs="Times New Roman"/>
          <w:b/>
          <w:sz w:val="24"/>
          <w:szCs w:val="24"/>
        </w:rPr>
        <w:t>таты изучения учебного предмета учащимся с ОВЗ (вариант 5.1 с ТНР)</w:t>
      </w:r>
    </w:p>
    <w:p w:rsidR="00945788" w:rsidRPr="00902D96" w:rsidRDefault="00945788" w:rsidP="00C90486">
      <w:pPr>
        <w:spacing w:after="0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ЛИЧНОСТНЫЕ РЕЗУЛЬТАТЫ</w:t>
      </w:r>
    </w:p>
    <w:p w:rsidR="00945788" w:rsidRPr="00902D96" w:rsidRDefault="00945788" w:rsidP="00C90486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90486" w:rsidRPr="00902D96" w:rsidRDefault="00C90486" w:rsidP="00C90486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5788" w:rsidRPr="00902D96" w:rsidRDefault="00945788" w:rsidP="00C32962">
      <w:pPr>
        <w:spacing w:after="0"/>
        <w:ind w:firstLine="227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02D9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Воспитательный компонент:</w:t>
      </w:r>
    </w:p>
    <w:p w:rsidR="00945788" w:rsidRPr="00902D96" w:rsidRDefault="00945788" w:rsidP="00C32962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Гражданско-патриотическое воспитание:</w:t>
      </w:r>
    </w:p>
    <w:p w:rsidR="00945788" w:rsidRPr="00902D96" w:rsidRDefault="00945788" w:rsidP="00C32962">
      <w:pPr>
        <w:numPr>
          <w:ilvl w:val="0"/>
          <w:numId w:val="5"/>
        </w:numPr>
        <w:spacing w:after="0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45788" w:rsidRPr="00902D96" w:rsidRDefault="00945788" w:rsidP="00C32962">
      <w:pPr>
        <w:numPr>
          <w:ilvl w:val="0"/>
          <w:numId w:val="5"/>
        </w:numPr>
        <w:spacing w:after="0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45788" w:rsidRPr="00902D96" w:rsidRDefault="00945788" w:rsidP="00C32962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45788" w:rsidRPr="00902D96" w:rsidRDefault="00945788" w:rsidP="00C90486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Духовно-нравственное воспитание:</w:t>
      </w:r>
    </w:p>
    <w:p w:rsidR="00945788" w:rsidRPr="00902D96" w:rsidRDefault="00945788" w:rsidP="00C32962">
      <w:pPr>
        <w:numPr>
          <w:ilvl w:val="0"/>
          <w:numId w:val="6"/>
        </w:numPr>
        <w:spacing w:after="0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45788" w:rsidRPr="00902D96" w:rsidRDefault="00945788" w:rsidP="00C32962">
      <w:pPr>
        <w:numPr>
          <w:ilvl w:val="0"/>
          <w:numId w:val="7"/>
        </w:numPr>
        <w:spacing w:after="0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45788" w:rsidRPr="00902D96" w:rsidRDefault="00945788" w:rsidP="00C32962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45788" w:rsidRPr="00902D96" w:rsidRDefault="00945788" w:rsidP="00C32962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 </w:t>
      </w:r>
    </w:p>
    <w:p w:rsidR="00945788" w:rsidRPr="00902D96" w:rsidRDefault="00945788" w:rsidP="00C90486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Эстетическое воспитание:</w:t>
      </w:r>
    </w:p>
    <w:p w:rsidR="00945788" w:rsidRPr="00902D96" w:rsidRDefault="00945788" w:rsidP="00C90486">
      <w:pPr>
        <w:numPr>
          <w:ilvl w:val="0"/>
          <w:numId w:val="8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45788" w:rsidRPr="00902D96" w:rsidRDefault="00945788" w:rsidP="00945788">
      <w:pPr>
        <w:numPr>
          <w:ilvl w:val="0"/>
          <w:numId w:val="8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приобретение  эстетического  опыта  слушания,  чтения и эмоционально-эстетической оценки произведений фольклора и художественной литературы;</w:t>
      </w:r>
    </w:p>
    <w:p w:rsidR="00945788" w:rsidRPr="00902D96" w:rsidRDefault="00945788" w:rsidP="00C90486">
      <w:pPr>
        <w:numPr>
          <w:ilvl w:val="0"/>
          <w:numId w:val="8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90486" w:rsidRPr="00902D96" w:rsidRDefault="00C90486" w:rsidP="00C90486">
      <w:p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</w:p>
    <w:p w:rsidR="00945788" w:rsidRPr="00902D96" w:rsidRDefault="00945788" w:rsidP="00C32962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945788" w:rsidRPr="00902D96" w:rsidRDefault="00945788" w:rsidP="00C32962">
      <w:pPr>
        <w:numPr>
          <w:ilvl w:val="0"/>
          <w:numId w:val="9"/>
        </w:numPr>
        <w:spacing w:after="0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соблюдение правил  здорового  и  безопасного  (для  себя и других людей) образа жизни в окружающей среде (в том числе информационной);</w:t>
      </w:r>
    </w:p>
    <w:p w:rsidR="00945788" w:rsidRPr="00902D96" w:rsidRDefault="00945788" w:rsidP="00C32962">
      <w:pPr>
        <w:numPr>
          <w:ilvl w:val="0"/>
          <w:numId w:val="9"/>
        </w:numPr>
        <w:spacing w:after="0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C90486" w:rsidRPr="00902D96" w:rsidRDefault="00C90486" w:rsidP="00C90486">
      <w:p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</w:p>
    <w:p w:rsidR="00945788" w:rsidRPr="00902D96" w:rsidRDefault="00945788" w:rsidP="00C90486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Трудовое воспитание:</w:t>
      </w:r>
    </w:p>
    <w:p w:rsidR="00945788" w:rsidRPr="00902D96" w:rsidRDefault="00945788" w:rsidP="00C90486">
      <w:pPr>
        <w:numPr>
          <w:ilvl w:val="0"/>
          <w:numId w:val="10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90486" w:rsidRPr="00902D96" w:rsidRDefault="00C90486" w:rsidP="00C90486">
      <w:p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</w:p>
    <w:p w:rsidR="00945788" w:rsidRPr="00902D96" w:rsidRDefault="00945788" w:rsidP="00C90486">
      <w:pPr>
        <w:spacing w:after="0"/>
        <w:ind w:firstLine="22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Экологическое воспитание:</w:t>
      </w:r>
    </w:p>
    <w:p w:rsidR="00945788" w:rsidRPr="00902D96" w:rsidRDefault="00945788" w:rsidP="00C90486">
      <w:pPr>
        <w:numPr>
          <w:ilvl w:val="0"/>
          <w:numId w:val="11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45788" w:rsidRPr="00902D96" w:rsidRDefault="00945788" w:rsidP="00C90486">
      <w:pPr>
        <w:numPr>
          <w:ilvl w:val="0"/>
          <w:numId w:val="11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C90486" w:rsidRPr="00902D96" w:rsidRDefault="00C90486" w:rsidP="00C90486">
      <w:p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</w:p>
    <w:p w:rsidR="00945788" w:rsidRPr="00902D96" w:rsidRDefault="00945788" w:rsidP="00C90486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945788" w:rsidRPr="00902D96" w:rsidRDefault="00945788" w:rsidP="00C90486">
      <w:pPr>
        <w:numPr>
          <w:ilvl w:val="0"/>
          <w:numId w:val="12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45788" w:rsidRPr="00902D96" w:rsidRDefault="00945788" w:rsidP="00945788">
      <w:pPr>
        <w:numPr>
          <w:ilvl w:val="0"/>
          <w:numId w:val="12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945788" w:rsidRPr="00902D96" w:rsidRDefault="00945788" w:rsidP="00945788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45788" w:rsidRPr="00902D96" w:rsidRDefault="00945788" w:rsidP="00945788">
      <w:pPr>
        <w:pStyle w:val="a4"/>
        <w:ind w:left="-284" w:firstLine="284"/>
        <w:jc w:val="both"/>
        <w:rPr>
          <w:b/>
          <w:sz w:val="24"/>
          <w:szCs w:val="24"/>
        </w:rPr>
      </w:pPr>
      <w:proofErr w:type="spellStart"/>
      <w:r w:rsidRPr="00902D96">
        <w:rPr>
          <w:b/>
          <w:sz w:val="24"/>
          <w:szCs w:val="24"/>
        </w:rPr>
        <w:t>Метапредметные</w:t>
      </w:r>
      <w:proofErr w:type="spellEnd"/>
      <w:r w:rsidRPr="00902D96">
        <w:rPr>
          <w:b/>
          <w:sz w:val="24"/>
          <w:szCs w:val="24"/>
        </w:rPr>
        <w:t xml:space="preserve"> УУД:</w:t>
      </w:r>
    </w:p>
    <w:p w:rsidR="00945788" w:rsidRPr="00902D96" w:rsidRDefault="00945788" w:rsidP="00945788">
      <w:pPr>
        <w:pStyle w:val="a4"/>
        <w:ind w:left="-284" w:firstLine="284"/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Учащиеся научатся: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ориентироваться в учебнике (система обозначений, структура текста, рубрики, словарь, содержание);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находить значения отдельных слов в толковом словаре, помещённом в учебнике (под руководством учителя);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участвовать в диалоге;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сравнивать героев разных произведений.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Учащиеся получат возможность научиться: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выбирать задание, тему проекта </w:t>
      </w:r>
      <w:proofErr w:type="gramStart"/>
      <w:r w:rsidRPr="00902D96">
        <w:rPr>
          <w:sz w:val="24"/>
          <w:szCs w:val="24"/>
        </w:rPr>
        <w:t>из</w:t>
      </w:r>
      <w:proofErr w:type="gramEnd"/>
      <w:r w:rsidRPr="00902D96">
        <w:rPr>
          <w:sz w:val="24"/>
          <w:szCs w:val="24"/>
        </w:rPr>
        <w:t xml:space="preserve"> предложенных, основываясь на своих интересах;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знакомиться с новой книгой, ее автором, названием, иллюстрациями;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внимательно слушать собеседника и оценивать его высказывание;</w:t>
      </w:r>
    </w:p>
    <w:p w:rsidR="00945788" w:rsidRPr="00902D96" w:rsidRDefault="00945788" w:rsidP="00945788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сравнивать свой ответ с ответами одноклассников.</w:t>
      </w:r>
    </w:p>
    <w:p w:rsidR="00C90486" w:rsidRPr="00902D96" w:rsidRDefault="00C90486" w:rsidP="00C90486">
      <w:pPr>
        <w:pStyle w:val="a4"/>
        <w:ind w:left="720"/>
        <w:jc w:val="both"/>
        <w:rPr>
          <w:sz w:val="24"/>
          <w:szCs w:val="24"/>
        </w:rPr>
      </w:pPr>
    </w:p>
    <w:p w:rsidR="00945788" w:rsidRPr="00902D96" w:rsidRDefault="00945788" w:rsidP="00945788">
      <w:pPr>
        <w:pStyle w:val="a4"/>
        <w:ind w:left="-284" w:firstLine="284"/>
        <w:jc w:val="both"/>
        <w:rPr>
          <w:b/>
          <w:sz w:val="24"/>
          <w:szCs w:val="24"/>
        </w:rPr>
      </w:pPr>
      <w:r w:rsidRPr="00902D96">
        <w:rPr>
          <w:b/>
          <w:sz w:val="24"/>
          <w:szCs w:val="24"/>
        </w:rPr>
        <w:t>Предметные УУД:</w:t>
      </w:r>
    </w:p>
    <w:p w:rsidR="00945788" w:rsidRPr="00902D96" w:rsidRDefault="00945788" w:rsidP="00945788">
      <w:pPr>
        <w:pStyle w:val="a4"/>
        <w:ind w:left="-284" w:firstLine="284"/>
        <w:jc w:val="both"/>
        <w:rPr>
          <w:i/>
          <w:sz w:val="24"/>
          <w:szCs w:val="24"/>
        </w:rPr>
      </w:pPr>
      <w:r w:rsidRPr="00902D96">
        <w:rPr>
          <w:i/>
          <w:sz w:val="24"/>
          <w:szCs w:val="24"/>
        </w:rPr>
        <w:t>Речевая и читательская деятельность</w:t>
      </w:r>
    </w:p>
    <w:p w:rsidR="00945788" w:rsidRPr="00902D96" w:rsidRDefault="00945788" w:rsidP="00945788">
      <w:pPr>
        <w:pStyle w:val="a4"/>
        <w:ind w:left="-284" w:firstLine="284"/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Учащиеся научатся: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воспринимать на слух художественное произведение;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сознательно, плавно, правильно читать целыми словами;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объяснять смысл названия произведения;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читать вслух осмысленно, передавая нужную интонацию;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отвечать на вопросы по содержанию </w:t>
      </w:r>
      <w:proofErr w:type="gramStart"/>
      <w:r w:rsidRPr="00902D96">
        <w:rPr>
          <w:sz w:val="24"/>
          <w:szCs w:val="24"/>
        </w:rPr>
        <w:t>прочитанного</w:t>
      </w:r>
      <w:proofErr w:type="gramEnd"/>
      <w:r w:rsidRPr="00902D96">
        <w:rPr>
          <w:sz w:val="24"/>
          <w:szCs w:val="24"/>
        </w:rPr>
        <w:t>.</w:t>
      </w:r>
    </w:p>
    <w:p w:rsidR="00945788" w:rsidRPr="00902D96" w:rsidRDefault="00945788" w:rsidP="00945788">
      <w:pPr>
        <w:pStyle w:val="a4"/>
        <w:ind w:left="720"/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Учащиеся получат возможность научиться: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proofErr w:type="gramStart"/>
      <w:r w:rsidRPr="00902D96">
        <w:rPr>
          <w:sz w:val="24"/>
          <w:szCs w:val="24"/>
        </w:rPr>
        <w:t>высказывать свое отношение</w:t>
      </w:r>
      <w:proofErr w:type="gramEnd"/>
      <w:r w:rsidRPr="00902D96">
        <w:rPr>
          <w:sz w:val="24"/>
          <w:szCs w:val="24"/>
        </w:rPr>
        <w:t xml:space="preserve"> к героям произведения с помощью учителя, опираясь на личный опыт.</w:t>
      </w:r>
    </w:p>
    <w:p w:rsidR="00945788" w:rsidRPr="00902D96" w:rsidRDefault="00945788" w:rsidP="00945788">
      <w:pPr>
        <w:pStyle w:val="a4"/>
        <w:ind w:left="720"/>
        <w:jc w:val="both"/>
        <w:rPr>
          <w:i/>
          <w:sz w:val="24"/>
          <w:szCs w:val="24"/>
        </w:rPr>
      </w:pPr>
      <w:r w:rsidRPr="00902D96">
        <w:rPr>
          <w:i/>
          <w:sz w:val="24"/>
          <w:szCs w:val="24"/>
        </w:rPr>
        <w:t>Творческая деятельность</w:t>
      </w:r>
    </w:p>
    <w:p w:rsidR="00945788" w:rsidRPr="00902D96" w:rsidRDefault="00945788" w:rsidP="00945788">
      <w:pPr>
        <w:pStyle w:val="a4"/>
        <w:ind w:left="720"/>
        <w:jc w:val="both"/>
        <w:rPr>
          <w:sz w:val="24"/>
          <w:szCs w:val="24"/>
        </w:rPr>
      </w:pPr>
      <w:r w:rsidRPr="00902D96">
        <w:rPr>
          <w:sz w:val="24"/>
          <w:szCs w:val="24"/>
        </w:rPr>
        <w:lastRenderedPageBreak/>
        <w:t>Учащиеся научатся: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выразительно читать и учить наизусть стихотворения.</w:t>
      </w:r>
    </w:p>
    <w:p w:rsidR="00945788" w:rsidRPr="00902D96" w:rsidRDefault="00945788" w:rsidP="00945788">
      <w:pPr>
        <w:pStyle w:val="a4"/>
        <w:ind w:left="720"/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Учащиеся получат возможность научиться: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сочинять рассказы по рисункам;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сочинять короткие истории на заданную тему по вопросам педагога.</w:t>
      </w:r>
    </w:p>
    <w:p w:rsidR="00945788" w:rsidRPr="00902D96" w:rsidRDefault="00945788" w:rsidP="00945788">
      <w:pPr>
        <w:pStyle w:val="a4"/>
        <w:ind w:left="720"/>
        <w:jc w:val="both"/>
        <w:rPr>
          <w:i/>
          <w:sz w:val="24"/>
          <w:szCs w:val="24"/>
        </w:rPr>
      </w:pPr>
      <w:r w:rsidRPr="00902D96">
        <w:rPr>
          <w:i/>
          <w:sz w:val="24"/>
          <w:szCs w:val="24"/>
        </w:rPr>
        <w:t>Литературоведческая пропедевтика</w:t>
      </w:r>
    </w:p>
    <w:p w:rsidR="00945788" w:rsidRPr="00902D96" w:rsidRDefault="00945788" w:rsidP="00945788">
      <w:pPr>
        <w:pStyle w:val="a4"/>
        <w:ind w:left="720"/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Учащиеся получат возможность научиться: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выделять рифмы в тексте стихотворения;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чувствовать ритм стихотворения (прохлопывать ритм);</w:t>
      </w:r>
    </w:p>
    <w:p w:rsidR="00945788" w:rsidRPr="00902D96" w:rsidRDefault="00945788" w:rsidP="00945788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различать сказки, стихотворения, рассказы.</w:t>
      </w:r>
    </w:p>
    <w:p w:rsidR="00945788" w:rsidRPr="00902D96" w:rsidRDefault="00945788" w:rsidP="00945788">
      <w:pPr>
        <w:pStyle w:val="a4"/>
        <w:ind w:firstLine="284"/>
        <w:jc w:val="both"/>
        <w:rPr>
          <w:sz w:val="24"/>
          <w:szCs w:val="24"/>
        </w:rPr>
      </w:pPr>
      <w:r w:rsidRPr="00902D96">
        <w:rPr>
          <w:i/>
          <w:sz w:val="24"/>
          <w:szCs w:val="24"/>
        </w:rPr>
        <w:t>Уметь</w:t>
      </w:r>
      <w:r w:rsidRPr="00902D96">
        <w:rPr>
          <w:sz w:val="24"/>
          <w:szCs w:val="24"/>
        </w:rPr>
        <w:t xml:space="preserve"> выдерживать паузы с опорой на знаки препинания, изменять силу голоса; </w:t>
      </w:r>
    </w:p>
    <w:p w:rsidR="00945788" w:rsidRPr="00902D96" w:rsidRDefault="00945788" w:rsidP="00945788">
      <w:pPr>
        <w:pStyle w:val="a4"/>
        <w:ind w:firstLine="284"/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- выделять в тексте непонятные слова и словосочетания, находить значения отдельных слов в словаре-справочнике учебника; выбирать нужное слово из предложенного в учебнике списка; </w:t>
      </w:r>
    </w:p>
    <w:p w:rsidR="00945788" w:rsidRPr="00902D96" w:rsidRDefault="00945788" w:rsidP="00945788">
      <w:pPr>
        <w:pStyle w:val="a4"/>
        <w:ind w:firstLine="284"/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- пересказывать фрагменты текста под руководством учителя; </w:t>
      </w:r>
    </w:p>
    <w:p w:rsidR="00945788" w:rsidRPr="00902D96" w:rsidRDefault="00945788" w:rsidP="00945788">
      <w:pPr>
        <w:pStyle w:val="a4"/>
        <w:ind w:firstLine="284"/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- знакомиться с новой книгой, её автором, названием и иллюстрациями; </w:t>
      </w:r>
    </w:p>
    <w:p w:rsidR="00945788" w:rsidRPr="00902D96" w:rsidRDefault="00945788" w:rsidP="00945788">
      <w:pPr>
        <w:pStyle w:val="a4"/>
        <w:ind w:firstLine="284"/>
        <w:jc w:val="both"/>
        <w:rPr>
          <w:sz w:val="24"/>
          <w:szCs w:val="24"/>
        </w:rPr>
      </w:pPr>
      <w:proofErr w:type="gramStart"/>
      <w:r w:rsidRPr="00902D96">
        <w:rPr>
          <w:sz w:val="24"/>
          <w:szCs w:val="24"/>
        </w:rPr>
        <w:t xml:space="preserve">- вести диалог, задавать вопросы, слышать и воспроизводить ответы других; уметь и желать высказывать своё отношение к увиденному, услышанному и прочитанному, выступать с рассказом перед группой; обогащать знания о содержании понятий «добро», «зло», «жестокость», «справедливость», «сочувствие», «доброжелательность», «равнодушие» и т. д.; </w:t>
      </w:r>
      <w:proofErr w:type="gramEnd"/>
    </w:p>
    <w:p w:rsidR="00945788" w:rsidRPr="00902D96" w:rsidRDefault="00945788" w:rsidP="00945788">
      <w:pPr>
        <w:pStyle w:val="a4"/>
        <w:ind w:firstLine="284"/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- наблюдать за окружающим миром; описывать наблюдаемые объекты; сравнивать: видеть </w:t>
      </w:r>
      <w:proofErr w:type="gramStart"/>
      <w:r w:rsidRPr="00902D96">
        <w:rPr>
          <w:sz w:val="24"/>
          <w:szCs w:val="24"/>
        </w:rPr>
        <w:t>сходное</w:t>
      </w:r>
      <w:proofErr w:type="gramEnd"/>
      <w:r w:rsidRPr="00902D96">
        <w:rPr>
          <w:sz w:val="24"/>
          <w:szCs w:val="24"/>
        </w:rPr>
        <w:t xml:space="preserve"> и различное; видеть связь объекта с окружающей действительностью; привлекать и использовать свой жизненный опыт; воспроизводить объекты и ситуации по ассоциациям </w:t>
      </w:r>
    </w:p>
    <w:p w:rsidR="00945788" w:rsidRPr="00902D96" w:rsidRDefault="00945788" w:rsidP="00945788">
      <w:pPr>
        <w:pStyle w:val="a4"/>
        <w:ind w:firstLine="284"/>
        <w:jc w:val="both"/>
        <w:rPr>
          <w:sz w:val="24"/>
          <w:szCs w:val="24"/>
        </w:rPr>
      </w:pPr>
    </w:p>
    <w:p w:rsidR="00945788" w:rsidRPr="00902D96" w:rsidRDefault="00945788" w:rsidP="00C90486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b/>
          <w:sz w:val="24"/>
          <w:szCs w:val="24"/>
        </w:rPr>
        <w:t>Основные требования к уровню знаний и умений учащихся (на конец букварного период</w:t>
      </w:r>
      <w:r w:rsidRPr="00902D96">
        <w:rPr>
          <w:rFonts w:ascii="Times New Roman" w:hAnsi="Times New Roman" w:cs="Times New Roman"/>
          <w:sz w:val="24"/>
          <w:szCs w:val="24"/>
        </w:rPr>
        <w:t>а):</w:t>
      </w:r>
    </w:p>
    <w:p w:rsidR="00945788" w:rsidRPr="00902D96" w:rsidRDefault="00945788" w:rsidP="00C90486">
      <w:pPr>
        <w:pStyle w:val="a4"/>
        <w:ind w:left="720"/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учащиеся должны </w:t>
      </w:r>
      <w:r w:rsidRPr="00902D96">
        <w:rPr>
          <w:b/>
          <w:sz w:val="24"/>
          <w:szCs w:val="24"/>
        </w:rPr>
        <w:t>знать: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название букв алфавита;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различия звука и буквы;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различия гласных и согласных звуков;</w:t>
      </w:r>
    </w:p>
    <w:p w:rsidR="00945788" w:rsidRPr="00902D96" w:rsidRDefault="00945788" w:rsidP="00C90486">
      <w:pPr>
        <w:pStyle w:val="a4"/>
        <w:ind w:left="720"/>
        <w:jc w:val="both"/>
        <w:rPr>
          <w:sz w:val="24"/>
          <w:szCs w:val="24"/>
        </w:rPr>
      </w:pPr>
      <w:r w:rsidRPr="00902D96">
        <w:rPr>
          <w:sz w:val="24"/>
          <w:szCs w:val="24"/>
        </w:rPr>
        <w:t>учащиеся должны уметь: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определять отдельные звуки в словах;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определять количество звуков в словах и их последовательность;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различать звуки и буквы, гласные и согласные звуки, твердые и мягкие согласные звуки;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определять количество слогов в слове;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определять место ударения в слове;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определять количество слов в предложении и количество предложений в тексте; учащиеся могут знать: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парные и непарные звонкие и глухие согласные звуки;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алфавит;</w:t>
      </w:r>
    </w:p>
    <w:p w:rsidR="00945788" w:rsidRPr="00902D96" w:rsidRDefault="00945788" w:rsidP="00C90486">
      <w:pPr>
        <w:pStyle w:val="a4"/>
        <w:ind w:left="720"/>
        <w:jc w:val="both"/>
        <w:rPr>
          <w:sz w:val="24"/>
          <w:szCs w:val="24"/>
        </w:rPr>
      </w:pPr>
      <w:r w:rsidRPr="00902D96">
        <w:rPr>
          <w:sz w:val="24"/>
          <w:szCs w:val="24"/>
        </w:rPr>
        <w:t xml:space="preserve">учащиеся могут </w:t>
      </w:r>
      <w:r w:rsidRPr="00902D96">
        <w:rPr>
          <w:b/>
          <w:sz w:val="24"/>
          <w:szCs w:val="24"/>
        </w:rPr>
        <w:t>уметь: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t>распределять слова по алфавиту;</w:t>
      </w:r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proofErr w:type="gramStart"/>
      <w:r w:rsidRPr="00902D96">
        <w:rPr>
          <w:sz w:val="24"/>
          <w:szCs w:val="24"/>
        </w:rPr>
        <w:t>находить среди группы слов родственные;</w:t>
      </w:r>
      <w:proofErr w:type="gramEnd"/>
    </w:p>
    <w:p w:rsidR="00945788" w:rsidRPr="00902D96" w:rsidRDefault="00945788" w:rsidP="00C90486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902D96">
        <w:rPr>
          <w:sz w:val="24"/>
          <w:szCs w:val="24"/>
        </w:rPr>
        <w:lastRenderedPageBreak/>
        <w:t>ставить вопросы к словам-предметам, словам-признакам, словам-действиям.</w:t>
      </w:r>
    </w:p>
    <w:p w:rsidR="00945788" w:rsidRPr="00902D96" w:rsidRDefault="00945788" w:rsidP="00C90486">
      <w:pPr>
        <w:pStyle w:val="a4"/>
        <w:ind w:left="-284" w:firstLine="284"/>
        <w:jc w:val="both"/>
        <w:rPr>
          <w:sz w:val="24"/>
          <w:szCs w:val="24"/>
        </w:rPr>
      </w:pPr>
    </w:p>
    <w:p w:rsidR="00945788" w:rsidRPr="00902D96" w:rsidRDefault="00945788" w:rsidP="00945788">
      <w:pPr>
        <w:pStyle w:val="a4"/>
        <w:numPr>
          <w:ilvl w:val="0"/>
          <w:numId w:val="4"/>
        </w:numPr>
        <w:rPr>
          <w:b/>
          <w:sz w:val="24"/>
          <w:szCs w:val="24"/>
        </w:rPr>
      </w:pPr>
      <w:r w:rsidRPr="00902D96">
        <w:rPr>
          <w:b/>
          <w:sz w:val="24"/>
          <w:szCs w:val="24"/>
        </w:rPr>
        <w:t>Содержание учебного предмета.</w:t>
      </w:r>
    </w:p>
    <w:p w:rsidR="00EA2B15" w:rsidRPr="00902D96" w:rsidRDefault="00EA2B15" w:rsidP="00EA2B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О нашей Родине.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0" w:name="eb176ee2-af43-40d4-a1ee-b090419c1179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0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" w:name="133f36d8-58eb-4703-aa32-18eef51ef659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"/>
      <w:r w:rsidRPr="00902D9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И.С. Никитин «Русь», Ф.П. Савинов «Родина», А.А. Прокофьев «Родина» </w:t>
      </w:r>
      <w:bookmarkStart w:id="2" w:name="60d4b361-5c35-450d-9ed8-60410acf6db4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"/>
      <w:r w:rsidRPr="00902D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творчество).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 малых жанров фольклора (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3" w:name="d90ce49e-f5c7-4bfc-ba4a-92feb4e54a52"/>
      <w:r w:rsidRPr="00902D96">
        <w:rPr>
          <w:rFonts w:ascii="Times New Roman" w:hAnsi="Times New Roman" w:cs="Times New Roman"/>
          <w:color w:val="000000"/>
          <w:sz w:val="24"/>
          <w:szCs w:val="24"/>
        </w:rPr>
        <w:t>(1-2 произведения) и другие.</w:t>
      </w:r>
      <w:bookmarkEnd w:id="3"/>
      <w:proofErr w:type="gramEnd"/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Звуки и краски родной природы в разные времена года.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Тема природы в разные времена года (осень, зима, весна, лето) в произведениях литературы </w:t>
      </w:r>
      <w:bookmarkStart w:id="4" w:name="a9441494-befb-474c-980d-17418cebb9a9"/>
      <w:r w:rsidRPr="00902D96">
        <w:rPr>
          <w:rFonts w:ascii="Times New Roman" w:hAnsi="Times New Roman" w:cs="Times New Roman"/>
          <w:color w:val="000000"/>
          <w:sz w:val="24"/>
          <w:szCs w:val="24"/>
        </w:rPr>
        <w:t>(по выбору, не менее пяти авторов)</w:t>
      </w:r>
      <w:bookmarkEnd w:id="4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5" w:name="9e6d0f8b-b9cc-4a5a-96f8-fa217be0cdd9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5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) и музыкальных произведениях (например, произведения П. И. Чайковского, А.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Вивальди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6" w:name="e5c2f998-10e7-44fc-bdda-dfec1693f887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6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Обсыпается наш сад…», М.М. Пришвин «Осеннее утро», Г.А.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Скребицкий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7" w:name="2d1b25dd-7e61-4fc3-9b40-52f6c7be69e0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7"/>
      <w:r w:rsidRPr="00902D9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О детях и дружбе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8" w:name="6412d18c-a4c6-4681-9757-e9608467f10d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8"/>
      <w:r w:rsidRPr="00902D96">
        <w:rPr>
          <w:rFonts w:ascii="Times New Roman" w:hAnsi="Times New Roman" w:cs="Times New Roman"/>
          <w:color w:val="000000"/>
          <w:sz w:val="24"/>
          <w:szCs w:val="24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Произведения для чтения: 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«Катя», В.В. Лунин «Я и Вовка», В.Ю. Драгунский «Тайное становится явным» </w:t>
      </w:r>
      <w:bookmarkStart w:id="9" w:name="6d735cba-503d-4ed1-a53f-5468e4a27f01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9"/>
      <w:r w:rsidRPr="00902D9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Мир сказок.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Морозко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», В.Ф. Одоевский «Мороз Иванович», В.И. Даль «Девочка Снегурочка» </w:t>
      </w:r>
      <w:bookmarkStart w:id="10" w:name="3f36f3cc-f68d-481c-9f68-8a09ab5407f1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10"/>
      <w:r w:rsidRPr="00902D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О братьях наших меньших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Дружба людей и животных – тема литературы (произведения Е. И.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, В. В. Бианки, С. В. Михалкова, Б. С. Житкова, М. М. Пришвина </w:t>
      </w:r>
      <w:bookmarkStart w:id="11" w:name="dd853ef0-68f9-4441-80c5-be39b469ea42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1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>, В. В. Бианки.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«Страшный рассказ», С.В. Михалков «Мой щенок» </w:t>
      </w:r>
      <w:bookmarkStart w:id="12" w:name="305fc3fd-0d75-43c6-b5e8-b77dae865863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2"/>
      <w:r w:rsidRPr="00902D9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 </w:t>
      </w:r>
      <w:proofErr w:type="gramStart"/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наших</w:t>
      </w:r>
      <w:proofErr w:type="gramEnd"/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близких, о семье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3" w:name="8497a925-adbe-4600-9382-168da4c3c80b"/>
      <w:r w:rsidRPr="00902D96">
        <w:rPr>
          <w:rFonts w:ascii="Times New Roman" w:hAnsi="Times New Roman" w:cs="Times New Roman"/>
          <w:color w:val="000000"/>
          <w:sz w:val="24"/>
          <w:szCs w:val="24"/>
        </w:rPr>
        <w:t>(по выбору)</w:t>
      </w:r>
      <w:bookmarkEnd w:id="13"/>
      <w:r w:rsidRPr="00902D96">
        <w:rPr>
          <w:rFonts w:ascii="Times New Roman" w:hAnsi="Times New Roman" w:cs="Times New Roman"/>
          <w:color w:val="000000"/>
          <w:sz w:val="24"/>
          <w:szCs w:val="24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Баруздин</w:t>
      </w:r>
      <w:proofErr w:type="spell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«Салют» </w:t>
      </w:r>
      <w:bookmarkStart w:id="14" w:name="c4dddd01-51be-4cab-bffc-20489de7184c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14"/>
      <w:r w:rsidRPr="00902D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. Круг чтения: литературная (авторская) сказка </w:t>
      </w:r>
      <w:bookmarkStart w:id="15" w:name="0c3ae019-4704-47be-8c05-88069337bebf"/>
      <w:r w:rsidRPr="00902D96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произведений)</w:t>
      </w:r>
      <w:bookmarkEnd w:id="15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: зарубежные писатели-сказочники (Ш. Перро, Х.-К. Андерсен </w:t>
      </w:r>
      <w:bookmarkStart w:id="16" w:name="0e95da97-7b05-41cd-84b7-0db56826c5ee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6"/>
      <w:r w:rsidRPr="00902D96">
        <w:rPr>
          <w:rFonts w:ascii="Times New Roman" w:hAnsi="Times New Roman" w:cs="Times New Roman"/>
          <w:color w:val="000000"/>
          <w:sz w:val="24"/>
          <w:szCs w:val="24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Ш. Перро «Кот в сапогах», Х.-К. Андерсен «Пятеро из одного стручка» </w:t>
      </w:r>
      <w:bookmarkStart w:id="17" w:name="63220a7a-3056-4cb7-8b8f-8dfa3716a258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7"/>
      <w:r w:rsidRPr="00902D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</w:t>
      </w:r>
      <w:proofErr w:type="gramStart"/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а(</w:t>
      </w:r>
      <w:proofErr w:type="gramEnd"/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работа с детской книгой и справочной литературой)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Базовые логические и исследовательские действия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  <w:proofErr w:type="gramEnd"/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  <w:proofErr w:type="gramEnd"/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и литературная), рассказ, басня, стихотворение);</w:t>
      </w:r>
      <w:proofErr w:type="gramEnd"/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кст ск</w:t>
      </w:r>
      <w:proofErr w:type="gramEnd"/>
      <w:r w:rsidRPr="00902D96">
        <w:rPr>
          <w:rFonts w:ascii="Times New Roman" w:hAnsi="Times New Roman" w:cs="Times New Roman"/>
          <w:color w:val="000000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B15" w:rsidRPr="00902D96" w:rsidRDefault="00EA2B15" w:rsidP="00EA2B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кст ст</w:t>
      </w:r>
      <w:proofErr w:type="gramEnd"/>
      <w:r w:rsidRPr="00902D96">
        <w:rPr>
          <w:rFonts w:ascii="Times New Roman" w:hAnsi="Times New Roman" w:cs="Times New Roman"/>
          <w:color w:val="000000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EA2B15" w:rsidRPr="00902D96" w:rsidRDefault="00EA2B15" w:rsidP="00EA2B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иллюстрации с текстом произведения;</w:t>
      </w:r>
    </w:p>
    <w:p w:rsidR="00EA2B15" w:rsidRPr="00902D96" w:rsidRDefault="00EA2B15" w:rsidP="00EA2B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B15" w:rsidRPr="00902D96" w:rsidRDefault="00EA2B15" w:rsidP="00EA2B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EA2B15" w:rsidRPr="00902D96" w:rsidRDefault="00EA2B15" w:rsidP="00EA2B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EA2B15" w:rsidRPr="00902D96" w:rsidRDefault="00EA2B15" w:rsidP="00EA2B1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B15" w:rsidRPr="00902D96" w:rsidRDefault="00EA2B15" w:rsidP="00EA2B1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на заданную тему;</w:t>
      </w:r>
    </w:p>
    <w:p w:rsidR="00EA2B15" w:rsidRPr="00902D96" w:rsidRDefault="00EA2B15" w:rsidP="00EA2B1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EA2B15" w:rsidRPr="00902D96" w:rsidRDefault="00EA2B15" w:rsidP="00EA2B1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A2B15" w:rsidRPr="00902D96" w:rsidRDefault="00EA2B15" w:rsidP="00EA2B1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описывать (устно) картины природы;</w:t>
      </w:r>
    </w:p>
    <w:p w:rsidR="00EA2B15" w:rsidRPr="00902D96" w:rsidRDefault="00EA2B15" w:rsidP="00EA2B1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загадки, рассказы, небольшие сказки;</w:t>
      </w:r>
    </w:p>
    <w:p w:rsidR="00EA2B15" w:rsidRPr="00902D96" w:rsidRDefault="00EA2B15" w:rsidP="00EA2B1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участвовать в инсценировках и драматизации отрывков из художественных произведений.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B15" w:rsidRPr="00902D96" w:rsidRDefault="00EA2B15" w:rsidP="00EA2B1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EA2B15" w:rsidRPr="00902D96" w:rsidRDefault="00EA2B15" w:rsidP="00EA2B1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EA2B15" w:rsidRPr="00902D96" w:rsidRDefault="00EA2B15" w:rsidP="00EA2B1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EA2B15" w:rsidRPr="00902D96" w:rsidRDefault="00EA2B15" w:rsidP="00EA2B1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lastRenderedPageBreak/>
        <w:t>(</w:t>
      </w:r>
      <w:proofErr w:type="gramStart"/>
      <w:r w:rsidRPr="00902D96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gramEnd"/>
      <w:r w:rsidRPr="00902D96">
        <w:rPr>
          <w:rFonts w:ascii="Times New Roman" w:hAnsi="Times New Roman" w:cs="Times New Roman"/>
          <w:color w:val="000000"/>
          <w:sz w:val="24"/>
          <w:szCs w:val="24"/>
        </w:rPr>
        <w:t>) произведения;</w:t>
      </w:r>
    </w:p>
    <w:p w:rsidR="00EA2B15" w:rsidRPr="00902D96" w:rsidRDefault="00EA2B15" w:rsidP="00EA2B1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EA2B15" w:rsidRPr="00902D96" w:rsidRDefault="00EA2B15" w:rsidP="00EA2B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902D96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EA2B15" w:rsidRPr="00902D96" w:rsidRDefault="00EA2B15" w:rsidP="00EA2B1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EA2B15" w:rsidRPr="00902D96" w:rsidRDefault="00EA2B15" w:rsidP="00EA2B15">
      <w:pPr>
        <w:pStyle w:val="c9"/>
        <w:shd w:val="clear" w:color="auto" w:fill="FFFFFF"/>
        <w:spacing w:before="0" w:beforeAutospacing="0" w:after="0" w:afterAutospacing="0"/>
      </w:pPr>
      <w:r w:rsidRPr="00902D96">
        <w:rPr>
          <w:color w:val="000000"/>
        </w:rPr>
        <w:t>распределять работу, договариваться, приходить к общему решению, отвечать за общий результат.</w:t>
      </w:r>
    </w:p>
    <w:p w:rsidR="00EA2B15" w:rsidRPr="00902D96" w:rsidRDefault="00EA2B15" w:rsidP="00EA2B1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EA2B15" w:rsidRPr="00902D96" w:rsidRDefault="00EA2B15" w:rsidP="00EA2B1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D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B15" w:rsidRPr="00902D96" w:rsidRDefault="00EA2B15" w:rsidP="00CC6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B15" w:rsidRPr="00902D96" w:rsidRDefault="00EA2B15" w:rsidP="00CC6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B15" w:rsidRPr="00902D96" w:rsidRDefault="00EA2B15" w:rsidP="00CC6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902D96" w:rsidTr="00CC6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B15" w:rsidRPr="00902D96" w:rsidRDefault="00EA2B15" w:rsidP="00CC6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486" w:rsidRPr="00902D96" w:rsidRDefault="00C90486" w:rsidP="00EA2B1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90486" w:rsidRPr="00902D96" w:rsidSect="005F048D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6"/>
    <w:lvl w:ilvl="0">
      <w:numFmt w:val="bullet"/>
      <w:lvlText w:val=""/>
      <w:lvlJc w:val="left"/>
      <w:pPr>
        <w:tabs>
          <w:tab w:val="num" w:pos="2509"/>
        </w:tabs>
        <w:ind w:left="2509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959"/>
        </w:tabs>
        <w:ind w:left="1789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936"/>
        </w:tabs>
        <w:ind w:left="709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2">
    <w:nsid w:val="022451DC"/>
    <w:multiLevelType w:val="multilevel"/>
    <w:tmpl w:val="6E5A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45503E"/>
    <w:multiLevelType w:val="multilevel"/>
    <w:tmpl w:val="2D8A5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069B1"/>
    <w:multiLevelType w:val="multilevel"/>
    <w:tmpl w:val="E9B66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B47012"/>
    <w:multiLevelType w:val="hybridMultilevel"/>
    <w:tmpl w:val="51CC5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95F24"/>
    <w:multiLevelType w:val="multilevel"/>
    <w:tmpl w:val="8654B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9F6852"/>
    <w:multiLevelType w:val="hybridMultilevel"/>
    <w:tmpl w:val="8B0A8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867CE"/>
    <w:multiLevelType w:val="multilevel"/>
    <w:tmpl w:val="47922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FB393F"/>
    <w:multiLevelType w:val="multilevel"/>
    <w:tmpl w:val="B9A6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A0734A"/>
    <w:multiLevelType w:val="hybridMultilevel"/>
    <w:tmpl w:val="3E607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B0D2A"/>
    <w:multiLevelType w:val="multilevel"/>
    <w:tmpl w:val="867CA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2B2381"/>
    <w:multiLevelType w:val="multilevel"/>
    <w:tmpl w:val="ABC4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404258"/>
    <w:multiLevelType w:val="hybridMultilevel"/>
    <w:tmpl w:val="F23C7B26"/>
    <w:lvl w:ilvl="0" w:tplc="ED4E8A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540546"/>
    <w:multiLevelType w:val="multilevel"/>
    <w:tmpl w:val="EA0A0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D41E53"/>
    <w:multiLevelType w:val="hybridMultilevel"/>
    <w:tmpl w:val="A9FCD17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5D91203"/>
    <w:multiLevelType w:val="multilevel"/>
    <w:tmpl w:val="8180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187245"/>
    <w:multiLevelType w:val="multilevel"/>
    <w:tmpl w:val="0A0A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897FA5"/>
    <w:multiLevelType w:val="multilevel"/>
    <w:tmpl w:val="7450B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7623B4"/>
    <w:multiLevelType w:val="multilevel"/>
    <w:tmpl w:val="E948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17"/>
  </w:num>
  <w:num w:numId="6">
    <w:abstractNumId w:val="4"/>
  </w:num>
  <w:num w:numId="7">
    <w:abstractNumId w:val="12"/>
  </w:num>
  <w:num w:numId="8">
    <w:abstractNumId w:val="9"/>
  </w:num>
  <w:num w:numId="9">
    <w:abstractNumId w:val="8"/>
  </w:num>
  <w:num w:numId="10">
    <w:abstractNumId w:val="2"/>
  </w:num>
  <w:num w:numId="11">
    <w:abstractNumId w:val="19"/>
  </w:num>
  <w:num w:numId="12">
    <w:abstractNumId w:val="16"/>
  </w:num>
  <w:num w:numId="13">
    <w:abstractNumId w:val="10"/>
  </w:num>
  <w:num w:numId="14">
    <w:abstractNumId w:val="5"/>
  </w:num>
  <w:num w:numId="15">
    <w:abstractNumId w:val="7"/>
  </w:num>
  <w:num w:numId="16">
    <w:abstractNumId w:val="11"/>
  </w:num>
  <w:num w:numId="17">
    <w:abstractNumId w:val="18"/>
  </w:num>
  <w:num w:numId="18">
    <w:abstractNumId w:val="14"/>
  </w:num>
  <w:num w:numId="19">
    <w:abstractNumId w:val="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64F"/>
    <w:rsid w:val="0002235A"/>
    <w:rsid w:val="000C364F"/>
    <w:rsid w:val="00130789"/>
    <w:rsid w:val="00283D66"/>
    <w:rsid w:val="002D76B2"/>
    <w:rsid w:val="003469F7"/>
    <w:rsid w:val="003810F5"/>
    <w:rsid w:val="004B372C"/>
    <w:rsid w:val="004B5F4D"/>
    <w:rsid w:val="005760C4"/>
    <w:rsid w:val="005F048D"/>
    <w:rsid w:val="005F79AE"/>
    <w:rsid w:val="00733665"/>
    <w:rsid w:val="00777B29"/>
    <w:rsid w:val="007D3242"/>
    <w:rsid w:val="008C3749"/>
    <w:rsid w:val="00902D96"/>
    <w:rsid w:val="00945788"/>
    <w:rsid w:val="00B8662F"/>
    <w:rsid w:val="00C32962"/>
    <w:rsid w:val="00C90486"/>
    <w:rsid w:val="00E1205E"/>
    <w:rsid w:val="00E71BD2"/>
    <w:rsid w:val="00E9371E"/>
    <w:rsid w:val="00EA2B15"/>
    <w:rsid w:val="00F74347"/>
    <w:rsid w:val="00F74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5A"/>
  </w:style>
  <w:style w:type="paragraph" w:styleId="2">
    <w:name w:val="heading 2"/>
    <w:basedOn w:val="a"/>
    <w:next w:val="a"/>
    <w:link w:val="20"/>
    <w:uiPriority w:val="9"/>
    <w:unhideWhenUsed/>
    <w:qFormat/>
    <w:rsid w:val="00EA2B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48D"/>
    <w:pPr>
      <w:ind w:left="720"/>
      <w:contextualSpacing/>
    </w:pPr>
  </w:style>
  <w:style w:type="paragraph" w:styleId="a4">
    <w:name w:val="No Spacing"/>
    <w:uiPriority w:val="1"/>
    <w:qFormat/>
    <w:rsid w:val="00945788"/>
    <w:pPr>
      <w:spacing w:after="0" w:line="240" w:lineRule="auto"/>
    </w:pPr>
    <w:rPr>
      <w:rFonts w:ascii="Times New Roman" w:eastAsia="Calibri" w:hAnsi="Times New Roman" w:cs="Times New Roman"/>
      <w:color w:val="000000"/>
      <w:sz w:val="28"/>
    </w:rPr>
  </w:style>
  <w:style w:type="character" w:styleId="a5">
    <w:name w:val="Strong"/>
    <w:uiPriority w:val="22"/>
    <w:qFormat/>
    <w:rsid w:val="00945788"/>
    <w:rPr>
      <w:b/>
      <w:bCs/>
    </w:rPr>
  </w:style>
  <w:style w:type="paragraph" w:customStyle="1" w:styleId="c9">
    <w:name w:val="c9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45788"/>
  </w:style>
  <w:style w:type="paragraph" w:customStyle="1" w:styleId="c126">
    <w:name w:val="c126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945788"/>
  </w:style>
  <w:style w:type="character" w:customStyle="1" w:styleId="apple-converted-space">
    <w:name w:val="apple-converted-space"/>
    <w:basedOn w:val="a0"/>
    <w:rsid w:val="00945788"/>
  </w:style>
  <w:style w:type="paragraph" w:customStyle="1" w:styleId="c37">
    <w:name w:val="c37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45788"/>
  </w:style>
  <w:style w:type="paragraph" w:customStyle="1" w:styleId="c17">
    <w:name w:val="c17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45788"/>
  </w:style>
  <w:style w:type="character" w:customStyle="1" w:styleId="c20">
    <w:name w:val="c20"/>
    <w:basedOn w:val="a0"/>
    <w:rsid w:val="00945788"/>
  </w:style>
  <w:style w:type="paragraph" w:customStyle="1" w:styleId="c2">
    <w:name w:val="c2"/>
    <w:basedOn w:val="a"/>
    <w:rsid w:val="00B8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8662F"/>
  </w:style>
  <w:style w:type="character" w:customStyle="1" w:styleId="c4">
    <w:name w:val="c4"/>
    <w:basedOn w:val="a0"/>
    <w:rsid w:val="00B8662F"/>
  </w:style>
  <w:style w:type="paragraph" w:customStyle="1" w:styleId="c12">
    <w:name w:val="c12"/>
    <w:basedOn w:val="a"/>
    <w:rsid w:val="00B8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2B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48D"/>
    <w:pPr>
      <w:ind w:left="720"/>
      <w:contextualSpacing/>
    </w:pPr>
  </w:style>
  <w:style w:type="paragraph" w:styleId="a4">
    <w:name w:val="No Spacing"/>
    <w:uiPriority w:val="1"/>
    <w:qFormat/>
    <w:rsid w:val="00945788"/>
    <w:pPr>
      <w:spacing w:after="0" w:line="240" w:lineRule="auto"/>
    </w:pPr>
    <w:rPr>
      <w:rFonts w:ascii="Times New Roman" w:eastAsia="Calibri" w:hAnsi="Times New Roman" w:cs="Times New Roman"/>
      <w:color w:val="000000"/>
      <w:sz w:val="28"/>
    </w:rPr>
  </w:style>
  <w:style w:type="character" w:styleId="a5">
    <w:name w:val="Strong"/>
    <w:uiPriority w:val="22"/>
    <w:qFormat/>
    <w:rsid w:val="00945788"/>
    <w:rPr>
      <w:b/>
      <w:bCs/>
    </w:rPr>
  </w:style>
  <w:style w:type="paragraph" w:customStyle="1" w:styleId="c9">
    <w:name w:val="c9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45788"/>
  </w:style>
  <w:style w:type="paragraph" w:customStyle="1" w:styleId="c126">
    <w:name w:val="c126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945788"/>
  </w:style>
  <w:style w:type="character" w:customStyle="1" w:styleId="apple-converted-space">
    <w:name w:val="apple-converted-space"/>
    <w:basedOn w:val="a0"/>
    <w:rsid w:val="00945788"/>
  </w:style>
  <w:style w:type="paragraph" w:customStyle="1" w:styleId="c37">
    <w:name w:val="c37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45788"/>
  </w:style>
  <w:style w:type="paragraph" w:customStyle="1" w:styleId="c17">
    <w:name w:val="c17"/>
    <w:basedOn w:val="a"/>
    <w:rsid w:val="0094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45788"/>
  </w:style>
  <w:style w:type="character" w:customStyle="1" w:styleId="c20">
    <w:name w:val="c20"/>
    <w:basedOn w:val="a0"/>
    <w:rsid w:val="00945788"/>
  </w:style>
  <w:style w:type="paragraph" w:customStyle="1" w:styleId="c2">
    <w:name w:val="c2"/>
    <w:basedOn w:val="a"/>
    <w:rsid w:val="00B8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8662F"/>
  </w:style>
  <w:style w:type="character" w:customStyle="1" w:styleId="c4">
    <w:name w:val="c4"/>
    <w:basedOn w:val="a0"/>
    <w:rsid w:val="00B8662F"/>
  </w:style>
  <w:style w:type="paragraph" w:customStyle="1" w:styleId="c12">
    <w:name w:val="c12"/>
    <w:basedOn w:val="a"/>
    <w:rsid w:val="00B8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4397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 Татьяна</cp:lastModifiedBy>
  <cp:revision>14</cp:revision>
  <cp:lastPrinted>2023-10-30T11:22:00Z</cp:lastPrinted>
  <dcterms:created xsi:type="dcterms:W3CDTF">2022-10-09T10:05:00Z</dcterms:created>
  <dcterms:modified xsi:type="dcterms:W3CDTF">2024-04-03T12:15:00Z</dcterms:modified>
</cp:coreProperties>
</file>